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C53" w:rsidRPr="0067607E" w:rsidRDefault="00753C53" w:rsidP="007C3F16">
      <w:pPr>
        <w:bidi/>
        <w:jc w:val="both"/>
        <w:rPr>
          <w:rFonts w:eastAsia="Times New Roman" w:cs="Simplified Arabic"/>
          <w:sz w:val="32"/>
          <w:szCs w:val="32"/>
        </w:rPr>
      </w:pPr>
    </w:p>
    <w:p w:rsidR="007C3F16" w:rsidRPr="0067607E" w:rsidRDefault="00753C53" w:rsidP="007C3F16">
      <w:pPr>
        <w:bidi/>
        <w:jc w:val="both"/>
        <w:rPr>
          <w:rFonts w:eastAsia="Times New Roman" w:cs="Simplified Arabic" w:hint="cs"/>
          <w:sz w:val="32"/>
          <w:szCs w:val="32"/>
          <w:rtl/>
        </w:rPr>
      </w:pPr>
      <w:proofErr w:type="gramStart"/>
      <w:r w:rsidRPr="0067607E">
        <w:rPr>
          <w:rFonts w:eastAsia="Times New Roman" w:cs="Simplified Arabic" w:hint="cs"/>
          <w:sz w:val="32"/>
          <w:szCs w:val="32"/>
          <w:rtl/>
        </w:rPr>
        <w:t>صباح</w:t>
      </w:r>
      <w:proofErr w:type="gramEnd"/>
      <w:r w:rsidRPr="0067607E">
        <w:rPr>
          <w:rFonts w:eastAsia="Times New Roman" w:cs="Simplified Arabic" w:hint="cs"/>
          <w:sz w:val="32"/>
          <w:szCs w:val="32"/>
          <w:rtl/>
        </w:rPr>
        <w:t xml:space="preserve"> الخير،</w:t>
      </w:r>
    </w:p>
    <w:p w:rsidR="007C3F16" w:rsidRPr="0067607E" w:rsidRDefault="00753C53" w:rsidP="003B7414">
      <w:pPr>
        <w:bidi/>
        <w:jc w:val="both"/>
        <w:rPr>
          <w:rFonts w:eastAsia="Times New Roman" w:cs="Simplified Arabic" w:hint="cs"/>
          <w:sz w:val="32"/>
          <w:szCs w:val="32"/>
          <w:rtl/>
        </w:rPr>
      </w:pPr>
      <w:r w:rsidRPr="0067607E">
        <w:rPr>
          <w:rFonts w:eastAsia="Times New Roman" w:cs="Simplified Arabic"/>
          <w:sz w:val="32"/>
          <w:szCs w:val="32"/>
        </w:rPr>
        <w:br/>
      </w:r>
      <w:r w:rsidR="007C3F16" w:rsidRPr="0067607E">
        <w:rPr>
          <w:rFonts w:eastAsia="Times New Roman" w:cs="Simplified Arabic" w:hint="cs"/>
          <w:sz w:val="32"/>
          <w:szCs w:val="32"/>
          <w:rtl/>
        </w:rPr>
        <w:t>أستهلّ كلامي</w:t>
      </w:r>
      <w:r w:rsidRPr="0067607E">
        <w:rPr>
          <w:rFonts w:eastAsia="Times New Roman" w:cs="Simplified Arabic" w:hint="cs"/>
          <w:sz w:val="32"/>
          <w:szCs w:val="32"/>
          <w:rtl/>
        </w:rPr>
        <w:t xml:space="preserve"> بشكر الاسكوا، ليس فقط على الدعوة الكريمة وحفاوة الاستقبال والاستضافة </w:t>
      </w:r>
      <w:r w:rsidR="007C3F16" w:rsidRPr="0067607E">
        <w:rPr>
          <w:rFonts w:eastAsia="Times New Roman" w:cs="Simplified Arabic" w:hint="cs"/>
          <w:sz w:val="32"/>
          <w:szCs w:val="32"/>
          <w:rtl/>
        </w:rPr>
        <w:t>وأحي</w:t>
      </w:r>
      <w:r w:rsidR="00325DC1">
        <w:rPr>
          <w:rFonts w:eastAsia="Times New Roman" w:cs="Simplified Arabic" w:hint="cs"/>
          <w:sz w:val="32"/>
          <w:szCs w:val="32"/>
          <w:rtl/>
        </w:rPr>
        <w:t>ّ</w:t>
      </w:r>
      <w:r w:rsidR="007C3F16" w:rsidRPr="0067607E">
        <w:rPr>
          <w:rFonts w:eastAsia="Times New Roman" w:cs="Simplified Arabic" w:hint="cs"/>
          <w:sz w:val="32"/>
          <w:szCs w:val="32"/>
          <w:rtl/>
        </w:rPr>
        <w:t>ي معالي الوزير</w:t>
      </w:r>
      <w:r w:rsidR="00325DC1">
        <w:rPr>
          <w:rFonts w:eastAsia="Times New Roman" w:cs="Simplified Arabic" w:hint="cs"/>
          <w:sz w:val="32"/>
          <w:szCs w:val="32"/>
          <w:rtl/>
        </w:rPr>
        <w:t>ة</w:t>
      </w:r>
      <w:r w:rsidR="007C3F16" w:rsidRPr="0067607E">
        <w:rPr>
          <w:rFonts w:eastAsia="Times New Roman" w:cs="Simplified Arabic" w:hint="cs"/>
          <w:sz w:val="32"/>
          <w:szCs w:val="32"/>
          <w:rtl/>
        </w:rPr>
        <w:t>، الدكتور</w:t>
      </w:r>
      <w:r w:rsidR="00325DC1">
        <w:rPr>
          <w:rFonts w:eastAsia="Times New Roman" w:cs="Simplified Arabic" w:hint="cs"/>
          <w:sz w:val="32"/>
          <w:szCs w:val="32"/>
          <w:rtl/>
        </w:rPr>
        <w:t>ة</w:t>
      </w:r>
      <w:r w:rsidR="007C3F16" w:rsidRPr="0067607E">
        <w:rPr>
          <w:rFonts w:eastAsia="Times New Roman" w:cs="Simplified Arabic" w:hint="cs"/>
          <w:sz w:val="32"/>
          <w:szCs w:val="32"/>
          <w:rtl/>
        </w:rPr>
        <w:t xml:space="preserve"> </w:t>
      </w:r>
      <w:r w:rsidR="00325DC1">
        <w:rPr>
          <w:rFonts w:eastAsia="Times New Roman" w:cs="Simplified Arabic" w:hint="cs"/>
          <w:sz w:val="32"/>
          <w:szCs w:val="32"/>
          <w:rtl/>
        </w:rPr>
        <w:t>رولا</w:t>
      </w:r>
      <w:r w:rsidR="007C3F16" w:rsidRPr="0067607E">
        <w:rPr>
          <w:rFonts w:eastAsia="Times New Roman" w:cs="Simplified Arabic" w:hint="cs"/>
          <w:sz w:val="32"/>
          <w:szCs w:val="32"/>
          <w:rtl/>
        </w:rPr>
        <w:t xml:space="preserve"> دشتي شخصياً التي كان لي شرف الترحيب بها مع ما تختزنه من معرفة وكياسة وخبرة ومحبة للبنان، لدى وصولها  الى بيروت لاستلام مهامها على رأس هذه المنظمة. </w:t>
      </w:r>
    </w:p>
    <w:p w:rsidR="007C3F16" w:rsidRPr="0067607E" w:rsidRDefault="00753C53" w:rsidP="00DA6AD7">
      <w:pPr>
        <w:bidi/>
        <w:jc w:val="both"/>
        <w:rPr>
          <w:rFonts w:eastAsia="Times New Roman" w:cs="Simplified Arabic" w:hint="cs"/>
          <w:sz w:val="32"/>
          <w:szCs w:val="32"/>
          <w:rtl/>
        </w:rPr>
      </w:pPr>
      <w:r w:rsidRPr="0067607E">
        <w:rPr>
          <w:rFonts w:eastAsia="Times New Roman" w:cs="Simplified Arabic"/>
          <w:sz w:val="32"/>
          <w:szCs w:val="32"/>
        </w:rPr>
        <w:br/>
      </w:r>
      <w:r w:rsidR="007C3F16" w:rsidRPr="0067607E">
        <w:rPr>
          <w:rFonts w:eastAsia="Times New Roman" w:cs="Simplified Arabic" w:hint="cs"/>
          <w:sz w:val="32"/>
          <w:szCs w:val="32"/>
          <w:rtl/>
        </w:rPr>
        <w:t>الشكر</w:t>
      </w:r>
      <w:r w:rsidR="00DA6AD7">
        <w:rPr>
          <w:rFonts w:eastAsia="Times New Roman" w:cs="Simplified Arabic" w:hint="cs"/>
          <w:sz w:val="32"/>
          <w:szCs w:val="32"/>
          <w:rtl/>
        </w:rPr>
        <w:t xml:space="preserve"> </w:t>
      </w:r>
      <w:r w:rsidR="007C3F16" w:rsidRPr="0067607E">
        <w:rPr>
          <w:rFonts w:eastAsia="Times New Roman" w:cs="Simplified Arabic" w:hint="cs"/>
          <w:sz w:val="32"/>
          <w:szCs w:val="32"/>
          <w:rtl/>
        </w:rPr>
        <w:t xml:space="preserve">والتقدير للمنظمين على اقامة هذا المؤتمر الهام، والذي يقع في صلب صلاحيات الاسكوا التي حملت منذ تأسيسها، وخاصةً الآن مع الدكتورة رولا، عهداً بتطبيق شامل لتفويضها بتعزيز التنمية الاقتصادي والاجتماعية في منطقة غربي آسيا من خلال التعاون والتكامل الاقليمي. </w:t>
      </w:r>
    </w:p>
    <w:p w:rsidR="007C3F16" w:rsidRPr="0067607E" w:rsidRDefault="00753C53" w:rsidP="007C3F16">
      <w:pPr>
        <w:bidi/>
        <w:jc w:val="both"/>
        <w:rPr>
          <w:rFonts w:eastAsia="Times New Roman" w:cs="Simplified Arabic" w:hint="cs"/>
          <w:sz w:val="32"/>
          <w:szCs w:val="32"/>
          <w:rtl/>
        </w:rPr>
      </w:pPr>
      <w:r w:rsidRPr="0067607E">
        <w:rPr>
          <w:rFonts w:eastAsia="Times New Roman" w:cs="Simplified Arabic"/>
          <w:sz w:val="32"/>
          <w:szCs w:val="32"/>
        </w:rPr>
        <w:br/>
      </w:r>
      <w:r w:rsidR="007C3F16" w:rsidRPr="0067607E">
        <w:rPr>
          <w:rFonts w:eastAsia="Times New Roman" w:cs="Simplified Arabic" w:hint="cs"/>
          <w:sz w:val="32"/>
          <w:szCs w:val="32"/>
          <w:rtl/>
        </w:rPr>
        <w:t xml:space="preserve">ليس صدفةً أن يأتي تنظيمكم لهذا المؤتمر في بيروت في هذا الوقت بالذات، الوقت الذي نحن في أمسّ الحاجة فيه الى اضاءة شعلة أمل في النفق المظلم الذي يمرّ فيه بلدنا. </w:t>
      </w:r>
    </w:p>
    <w:p w:rsidR="00306DAA" w:rsidRPr="0067607E" w:rsidRDefault="00753C53" w:rsidP="00306DAA">
      <w:pPr>
        <w:bidi/>
        <w:jc w:val="both"/>
        <w:rPr>
          <w:rFonts w:eastAsia="Times New Roman" w:cs="Simplified Arabic" w:hint="cs"/>
          <w:sz w:val="32"/>
          <w:szCs w:val="32"/>
          <w:rtl/>
        </w:rPr>
      </w:pPr>
      <w:r w:rsidRPr="0067607E">
        <w:rPr>
          <w:rFonts w:eastAsia="Times New Roman" w:cs="Simplified Arabic"/>
          <w:sz w:val="32"/>
          <w:szCs w:val="32"/>
        </w:rPr>
        <w:br/>
      </w:r>
      <w:r w:rsidR="007C3F16" w:rsidRPr="0067607E">
        <w:rPr>
          <w:rFonts w:eastAsia="Times New Roman" w:cs="Simplified Arabic" w:hint="cs"/>
          <w:sz w:val="32"/>
          <w:szCs w:val="32"/>
          <w:rtl/>
        </w:rPr>
        <w:t>إن بيروت اليوم هي عاصمة بلد يصارع أزمات متراكمة ألقت بثقلها على كاهل قطاع خاص أضحى متبعاً، قطاع عام مرهق، محبط</w:t>
      </w:r>
      <w:r w:rsidR="003B7414">
        <w:rPr>
          <w:rFonts w:eastAsia="Times New Roman" w:cs="Simplified Arabic" w:hint="cs"/>
          <w:sz w:val="32"/>
          <w:szCs w:val="32"/>
          <w:rtl/>
        </w:rPr>
        <w:t>،</w:t>
      </w:r>
      <w:r w:rsidR="007C3F16" w:rsidRPr="0067607E">
        <w:rPr>
          <w:rFonts w:eastAsia="Times New Roman" w:cs="Simplified Arabic" w:hint="cs"/>
          <w:sz w:val="32"/>
          <w:szCs w:val="32"/>
          <w:rtl/>
        </w:rPr>
        <w:t xml:space="preserve"> يكافح يومياً للصمود، وعلى كاهل مواطن يبذل ما في وسعه فقط للاستمرار، حالماً بالوصول القريب الى الغد الأفضل. </w:t>
      </w:r>
    </w:p>
    <w:p w:rsidR="00306DAA" w:rsidRPr="0067607E" w:rsidRDefault="00753C53" w:rsidP="00306DAA">
      <w:pPr>
        <w:bidi/>
        <w:jc w:val="both"/>
        <w:rPr>
          <w:rFonts w:eastAsia="Times New Roman" w:cs="Simplified Arabic" w:hint="cs"/>
          <w:sz w:val="32"/>
          <w:szCs w:val="32"/>
          <w:rtl/>
        </w:rPr>
      </w:pPr>
      <w:r w:rsidRPr="0067607E">
        <w:rPr>
          <w:rFonts w:eastAsia="Times New Roman" w:cs="Simplified Arabic"/>
          <w:sz w:val="32"/>
          <w:szCs w:val="32"/>
        </w:rPr>
        <w:br/>
      </w:r>
      <w:r w:rsidR="00306DAA" w:rsidRPr="0067607E">
        <w:rPr>
          <w:rFonts w:eastAsia="Times New Roman" w:cs="Simplified Arabic" w:hint="cs"/>
          <w:sz w:val="32"/>
          <w:szCs w:val="32"/>
          <w:rtl/>
        </w:rPr>
        <w:t xml:space="preserve">لكن بيروت، التي عوّدتنا على استشراف المستقبل، هي عاصمة هذا البلد الذي لطالما عوّدنا أنه بالرغم من كل العثرات سيعود لأخذ دوره المحوري. سينهض بالتأكيد من كبوته، خاصةً عبر جهود أبناء الرائدين، سفراء العلم والمعرفة في كالة أرجاء العالم كأمثال الحاضرين اليوم بيننا. </w:t>
      </w:r>
    </w:p>
    <w:p w:rsidR="00306DAA" w:rsidRPr="0067607E" w:rsidRDefault="00306DAA" w:rsidP="00306DAA">
      <w:pPr>
        <w:bidi/>
        <w:jc w:val="both"/>
        <w:rPr>
          <w:rFonts w:eastAsia="Times New Roman" w:cs="Simplified Arabic" w:hint="cs"/>
          <w:sz w:val="32"/>
          <w:szCs w:val="32"/>
          <w:rtl/>
        </w:rPr>
      </w:pPr>
    </w:p>
    <w:p w:rsidR="00306DAA" w:rsidRPr="0067607E" w:rsidRDefault="003B7414" w:rsidP="003B7414">
      <w:pPr>
        <w:bidi/>
        <w:jc w:val="both"/>
        <w:rPr>
          <w:rFonts w:eastAsia="Times New Roman" w:cs="Simplified Arabic" w:hint="cs"/>
          <w:sz w:val="32"/>
          <w:szCs w:val="32"/>
          <w:rtl/>
        </w:rPr>
      </w:pPr>
      <w:r>
        <w:rPr>
          <w:rFonts w:eastAsia="Times New Roman" w:cs="Simplified Arabic" w:hint="cs"/>
          <w:sz w:val="32"/>
          <w:szCs w:val="32"/>
          <w:rtl/>
        </w:rPr>
        <w:lastRenderedPageBreak/>
        <w:t>و</w:t>
      </w:r>
      <w:r w:rsidR="00306DAA" w:rsidRPr="0067607E">
        <w:rPr>
          <w:rFonts w:eastAsia="Times New Roman" w:cs="Simplified Arabic" w:hint="cs"/>
          <w:sz w:val="32"/>
          <w:szCs w:val="32"/>
          <w:rtl/>
        </w:rPr>
        <w:t>يشرّفني الترحيب</w:t>
      </w:r>
      <w:r>
        <w:rPr>
          <w:rFonts w:eastAsia="Times New Roman" w:cs="Simplified Arabic" w:hint="cs"/>
          <w:sz w:val="32"/>
          <w:szCs w:val="32"/>
          <w:rtl/>
        </w:rPr>
        <w:t xml:space="preserve"> في بيروت</w:t>
      </w:r>
      <w:r w:rsidR="00306DAA" w:rsidRPr="0067607E">
        <w:rPr>
          <w:rFonts w:eastAsia="Times New Roman" w:cs="Simplified Arabic" w:hint="cs"/>
          <w:sz w:val="32"/>
          <w:szCs w:val="32"/>
          <w:rtl/>
        </w:rPr>
        <w:t xml:space="preserve"> بالضيوف الدكاترة </w:t>
      </w:r>
      <w:proofErr w:type="spellStart"/>
      <w:r w:rsidR="00306DAA" w:rsidRPr="0067607E">
        <w:rPr>
          <w:rFonts w:eastAsia="Times New Roman" w:cs="Simplified Arabic" w:hint="cs"/>
          <w:sz w:val="32"/>
          <w:szCs w:val="32"/>
          <w:rtl/>
        </w:rPr>
        <w:t>والبروفيسورية</w:t>
      </w:r>
      <w:proofErr w:type="spellEnd"/>
      <w:r w:rsidR="00306DAA" w:rsidRPr="0067607E">
        <w:rPr>
          <w:rFonts w:eastAsia="Times New Roman" w:cs="Simplified Arabic" w:hint="cs"/>
          <w:sz w:val="32"/>
          <w:szCs w:val="32"/>
          <w:rtl/>
        </w:rPr>
        <w:t xml:space="preserve"> والخبراء المشاركين في ورشة العمل هذه والقادمين من بلدان صديقة عدة، وأوّجه تحية خاصة للخبراء من المغرب الشقيق الذي لم يتمكنوا من الانضمام إلينا بسبب الزلزال المؤسف جداً وأعزّيهم وأعزّي اخوتنا في المغرب</w:t>
      </w:r>
      <w:r w:rsidR="001F2C17" w:rsidRPr="0067607E">
        <w:rPr>
          <w:rFonts w:eastAsia="Times New Roman" w:cs="Simplified Arabic" w:hint="cs"/>
          <w:sz w:val="32"/>
          <w:szCs w:val="32"/>
          <w:rtl/>
        </w:rPr>
        <w:t>.</w:t>
      </w:r>
    </w:p>
    <w:p w:rsidR="001F2C17" w:rsidRPr="0067607E" w:rsidRDefault="001F2C17" w:rsidP="001F2C17">
      <w:pPr>
        <w:bidi/>
        <w:jc w:val="both"/>
        <w:rPr>
          <w:rFonts w:eastAsia="Times New Roman" w:cs="Simplified Arabic" w:hint="cs"/>
          <w:sz w:val="32"/>
          <w:szCs w:val="32"/>
          <w:rtl/>
        </w:rPr>
      </w:pPr>
    </w:p>
    <w:p w:rsidR="001F2C17" w:rsidRPr="0067607E" w:rsidRDefault="003B7414" w:rsidP="001F2C17">
      <w:pPr>
        <w:bidi/>
        <w:jc w:val="both"/>
        <w:rPr>
          <w:rFonts w:eastAsia="Times New Roman" w:cs="Simplified Arabic" w:hint="cs"/>
          <w:sz w:val="32"/>
          <w:szCs w:val="32"/>
          <w:rtl/>
        </w:rPr>
      </w:pPr>
      <w:r>
        <w:rPr>
          <w:rFonts w:eastAsia="Times New Roman" w:cs="Simplified Arabic" w:hint="cs"/>
          <w:sz w:val="32"/>
          <w:szCs w:val="32"/>
          <w:rtl/>
        </w:rPr>
        <w:t xml:space="preserve">كما </w:t>
      </w:r>
      <w:r w:rsidR="001F2C17" w:rsidRPr="0067607E">
        <w:rPr>
          <w:rFonts w:eastAsia="Times New Roman" w:cs="Simplified Arabic" w:hint="cs"/>
          <w:sz w:val="32"/>
          <w:szCs w:val="32"/>
          <w:rtl/>
        </w:rPr>
        <w:t>أحي</w:t>
      </w:r>
      <w:r w:rsidR="0067607E">
        <w:rPr>
          <w:rFonts w:eastAsia="Times New Roman" w:cs="Simplified Arabic" w:hint="cs"/>
          <w:sz w:val="32"/>
          <w:szCs w:val="32"/>
          <w:rtl/>
        </w:rPr>
        <w:t>ّ</w:t>
      </w:r>
      <w:r w:rsidR="001F2C17" w:rsidRPr="0067607E">
        <w:rPr>
          <w:rFonts w:eastAsia="Times New Roman" w:cs="Simplified Arabic" w:hint="cs"/>
          <w:sz w:val="32"/>
          <w:szCs w:val="32"/>
          <w:rtl/>
        </w:rPr>
        <w:t>ي الحضور الكريم في القاعة وعبر تقنية الزوم.</w:t>
      </w:r>
    </w:p>
    <w:p w:rsidR="001F2C17" w:rsidRPr="0067607E" w:rsidRDefault="001F2C17" w:rsidP="001F2C17">
      <w:pPr>
        <w:bidi/>
        <w:jc w:val="both"/>
        <w:rPr>
          <w:rFonts w:eastAsia="Times New Roman" w:cs="Simplified Arabic" w:hint="cs"/>
          <w:sz w:val="32"/>
          <w:szCs w:val="32"/>
          <w:rtl/>
        </w:rPr>
      </w:pPr>
    </w:p>
    <w:p w:rsidR="001F2C17" w:rsidRDefault="001F2C17" w:rsidP="001F2C17">
      <w:pPr>
        <w:bidi/>
        <w:jc w:val="both"/>
        <w:rPr>
          <w:rFonts w:eastAsia="Times New Roman" w:cs="Simplified Arabic" w:hint="cs"/>
          <w:sz w:val="32"/>
          <w:szCs w:val="32"/>
          <w:rtl/>
        </w:rPr>
      </w:pPr>
      <w:r w:rsidRPr="0067607E">
        <w:rPr>
          <w:rFonts w:eastAsia="Times New Roman" w:cs="Simplified Arabic" w:hint="cs"/>
          <w:sz w:val="32"/>
          <w:szCs w:val="32"/>
          <w:rtl/>
        </w:rPr>
        <w:t xml:space="preserve">تستضيف الاسكوا اليوم جلسة عمل بالغة الأهمية، جلسة عمل تنصبّ حول وضع تصوّر لمستقبل العالم الذي سنصل اليه بالتأكيد، حول عالم رقمي </w:t>
      </w:r>
      <w:proofErr w:type="spellStart"/>
      <w:r w:rsidRPr="0067607E">
        <w:rPr>
          <w:rFonts w:eastAsia="Times New Roman" w:cs="Simplified Arabic" w:hint="cs"/>
          <w:sz w:val="32"/>
          <w:szCs w:val="32"/>
          <w:rtl/>
        </w:rPr>
        <w:t>ممكنن</w:t>
      </w:r>
      <w:proofErr w:type="spellEnd"/>
      <w:r w:rsidRPr="0067607E">
        <w:rPr>
          <w:rFonts w:eastAsia="Times New Roman" w:cs="Simplified Arabic" w:hint="cs"/>
          <w:sz w:val="32"/>
          <w:szCs w:val="32"/>
          <w:rtl/>
        </w:rPr>
        <w:t>، فعال وشفاف، والأهم الأهم من ذلك، عالم رقمي محصّن وجدير بالثقة.</w:t>
      </w:r>
    </w:p>
    <w:p w:rsidR="0067607E" w:rsidRPr="0067607E" w:rsidRDefault="0067607E" w:rsidP="0067607E">
      <w:pPr>
        <w:bidi/>
        <w:jc w:val="both"/>
        <w:rPr>
          <w:rFonts w:eastAsia="Times New Roman" w:cs="Simplified Arabic" w:hint="cs"/>
          <w:sz w:val="32"/>
          <w:szCs w:val="32"/>
          <w:rtl/>
        </w:rPr>
      </w:pPr>
    </w:p>
    <w:p w:rsidR="001F2C17" w:rsidRDefault="001F2C17" w:rsidP="001F2C17">
      <w:pPr>
        <w:bidi/>
        <w:jc w:val="both"/>
        <w:rPr>
          <w:rFonts w:eastAsia="Times New Roman" w:cs="Simplified Arabic" w:hint="cs"/>
          <w:sz w:val="32"/>
          <w:szCs w:val="32"/>
          <w:rtl/>
        </w:rPr>
      </w:pPr>
      <w:proofErr w:type="gramStart"/>
      <w:r w:rsidRPr="0067607E">
        <w:rPr>
          <w:rFonts w:eastAsia="Times New Roman" w:cs="Simplified Arabic" w:hint="cs"/>
          <w:sz w:val="32"/>
          <w:szCs w:val="32"/>
          <w:rtl/>
        </w:rPr>
        <w:t>الحضور</w:t>
      </w:r>
      <w:proofErr w:type="gramEnd"/>
      <w:r w:rsidRPr="0067607E">
        <w:rPr>
          <w:rFonts w:eastAsia="Times New Roman" w:cs="Simplified Arabic" w:hint="cs"/>
          <w:sz w:val="32"/>
          <w:szCs w:val="32"/>
          <w:rtl/>
        </w:rPr>
        <w:t xml:space="preserve"> الكريم،</w:t>
      </w:r>
    </w:p>
    <w:p w:rsidR="0067607E" w:rsidRPr="0067607E" w:rsidRDefault="0067607E" w:rsidP="0067607E">
      <w:pPr>
        <w:bidi/>
        <w:jc w:val="both"/>
        <w:rPr>
          <w:rFonts w:eastAsia="Times New Roman" w:cs="Simplified Arabic" w:hint="cs"/>
          <w:sz w:val="32"/>
          <w:szCs w:val="32"/>
          <w:rtl/>
        </w:rPr>
      </w:pPr>
    </w:p>
    <w:p w:rsidR="001F2C17" w:rsidRPr="0067607E" w:rsidRDefault="001F2C17" w:rsidP="003B7414">
      <w:pPr>
        <w:bidi/>
        <w:jc w:val="both"/>
        <w:rPr>
          <w:rFonts w:eastAsia="Times New Roman" w:cs="Simplified Arabic" w:hint="cs"/>
          <w:sz w:val="32"/>
          <w:szCs w:val="32"/>
          <w:rtl/>
        </w:rPr>
      </w:pPr>
      <w:r w:rsidRPr="0067607E">
        <w:rPr>
          <w:rFonts w:eastAsia="Times New Roman" w:cs="Simplified Arabic" w:hint="cs"/>
          <w:sz w:val="32"/>
          <w:szCs w:val="32"/>
          <w:rtl/>
        </w:rPr>
        <w:t>بدأ لبنان فعلياً رحلة الألف ميل لاستعادة الثقة والنهوض من خلال اقراره الاستراتيجية الوطنية للتحول الرقمي وه</w:t>
      </w:r>
      <w:r w:rsidR="003B7414">
        <w:rPr>
          <w:rFonts w:eastAsia="Times New Roman" w:cs="Simplified Arabic" w:hint="cs"/>
          <w:sz w:val="32"/>
          <w:szCs w:val="32"/>
          <w:rtl/>
        </w:rPr>
        <w:t>ي</w:t>
      </w:r>
      <w:r w:rsidRPr="0067607E">
        <w:rPr>
          <w:rFonts w:eastAsia="Times New Roman" w:cs="Simplified Arabic" w:hint="cs"/>
          <w:sz w:val="32"/>
          <w:szCs w:val="32"/>
          <w:rtl/>
        </w:rPr>
        <w:t xml:space="preserve"> رحلة، بدعمكم، ودعم مسؤولي</w:t>
      </w:r>
      <w:r w:rsidR="003B7414">
        <w:rPr>
          <w:rFonts w:eastAsia="Times New Roman" w:cs="Simplified Arabic" w:hint="cs"/>
          <w:sz w:val="32"/>
          <w:szCs w:val="32"/>
          <w:rtl/>
        </w:rPr>
        <w:t>ه</w:t>
      </w:r>
      <w:r w:rsidRPr="0067607E">
        <w:rPr>
          <w:rFonts w:eastAsia="Times New Roman" w:cs="Simplified Arabic" w:hint="cs"/>
          <w:sz w:val="32"/>
          <w:szCs w:val="32"/>
          <w:rtl/>
        </w:rPr>
        <w:t xml:space="preserve"> الرسميين وأصدقائه الدوليين، لا عودة منه</w:t>
      </w:r>
      <w:r w:rsidR="003B7414">
        <w:rPr>
          <w:rFonts w:eastAsia="Times New Roman" w:cs="Simplified Arabic" w:hint="cs"/>
          <w:sz w:val="32"/>
          <w:szCs w:val="32"/>
          <w:rtl/>
        </w:rPr>
        <w:t>ا</w:t>
      </w:r>
      <w:r w:rsidRPr="0067607E">
        <w:rPr>
          <w:rFonts w:eastAsia="Times New Roman" w:cs="Simplified Arabic" w:hint="cs"/>
          <w:sz w:val="32"/>
          <w:szCs w:val="32"/>
          <w:rtl/>
        </w:rPr>
        <w:t>، ولا تراجع عنه</w:t>
      </w:r>
      <w:r w:rsidR="003B7414">
        <w:rPr>
          <w:rFonts w:eastAsia="Times New Roman" w:cs="Simplified Arabic" w:hint="cs"/>
          <w:sz w:val="32"/>
          <w:szCs w:val="32"/>
          <w:rtl/>
        </w:rPr>
        <w:t>ا</w:t>
      </w:r>
      <w:r w:rsidRPr="0067607E">
        <w:rPr>
          <w:rFonts w:eastAsia="Times New Roman" w:cs="Simplified Arabic" w:hint="cs"/>
          <w:sz w:val="32"/>
          <w:szCs w:val="32"/>
          <w:rtl/>
        </w:rPr>
        <w:t>.</w:t>
      </w:r>
    </w:p>
    <w:p w:rsidR="00BF50A0" w:rsidRPr="0067607E" w:rsidRDefault="00BF50A0" w:rsidP="00BF50A0">
      <w:pPr>
        <w:bidi/>
        <w:jc w:val="both"/>
        <w:rPr>
          <w:rFonts w:eastAsia="Times New Roman" w:cs="Simplified Arabic" w:hint="cs"/>
          <w:sz w:val="32"/>
          <w:szCs w:val="32"/>
          <w:rtl/>
        </w:rPr>
      </w:pPr>
    </w:p>
    <w:p w:rsidR="00BF50A0" w:rsidRPr="0067607E" w:rsidRDefault="00BF50A0" w:rsidP="00BF50A0">
      <w:pPr>
        <w:bidi/>
        <w:jc w:val="both"/>
        <w:rPr>
          <w:rFonts w:ascii="Arial" w:hAnsi="Arial" w:cs="Simplified Arabic"/>
          <w:sz w:val="32"/>
          <w:szCs w:val="32"/>
          <w:lang w:bidi="ar-LB"/>
        </w:rPr>
      </w:pPr>
      <w:r w:rsidRPr="0067607E">
        <w:rPr>
          <w:rFonts w:ascii="Arial" w:hAnsi="Arial" w:cs="Simplified Arabic"/>
          <w:sz w:val="32"/>
          <w:szCs w:val="32"/>
          <w:rtl/>
          <w:lang w:bidi="ar-LB"/>
        </w:rPr>
        <w:t xml:space="preserve">ان الخطوة الاولى لاستعادة الثقة هي بقطع الطريق على الفساد والمفسدين. هي بتقديم خدمة عامة متطورة، شفافة لائقة ونزيهة، خدمة عامة بكلفة مقبولة، والاهم، خدمة عامة سريعة </w:t>
      </w:r>
      <w:proofErr w:type="spellStart"/>
      <w:r w:rsidRPr="0067607E">
        <w:rPr>
          <w:rFonts w:ascii="Arial" w:hAnsi="Arial" w:cs="Simplified Arabic"/>
          <w:sz w:val="32"/>
          <w:szCs w:val="32"/>
          <w:rtl/>
          <w:lang w:bidi="ar-LB"/>
        </w:rPr>
        <w:t>وكفوءة</w:t>
      </w:r>
      <w:proofErr w:type="spellEnd"/>
      <w:r w:rsidRPr="0067607E">
        <w:rPr>
          <w:rFonts w:ascii="Arial" w:hAnsi="Arial" w:cs="Simplified Arabic"/>
          <w:sz w:val="32"/>
          <w:szCs w:val="32"/>
          <w:rtl/>
          <w:lang w:bidi="ar-LB"/>
        </w:rPr>
        <w:t xml:space="preserve">. </w:t>
      </w:r>
    </w:p>
    <w:p w:rsidR="00BF50A0" w:rsidRPr="0067607E" w:rsidRDefault="00BF50A0" w:rsidP="00BF50A0">
      <w:pPr>
        <w:bidi/>
        <w:jc w:val="both"/>
        <w:rPr>
          <w:rFonts w:ascii="Arial" w:hAnsi="Arial" w:cs="Simplified Arabic"/>
          <w:sz w:val="32"/>
          <w:szCs w:val="32"/>
          <w:lang w:bidi="ar-LB"/>
        </w:rPr>
      </w:pPr>
    </w:p>
    <w:p w:rsidR="00BF50A0" w:rsidRPr="0067607E" w:rsidRDefault="00BF50A0" w:rsidP="0067607E">
      <w:pPr>
        <w:bidi/>
        <w:jc w:val="both"/>
        <w:rPr>
          <w:rFonts w:ascii="Arial" w:hAnsi="Arial" w:cs="Simplified Arabic" w:hint="cs"/>
          <w:sz w:val="32"/>
          <w:szCs w:val="32"/>
          <w:rtl/>
          <w:lang w:bidi="ar-LB"/>
        </w:rPr>
      </w:pPr>
      <w:r w:rsidRPr="0067607E">
        <w:rPr>
          <w:rFonts w:ascii="Arial" w:hAnsi="Arial" w:cs="Simplified Arabic"/>
          <w:sz w:val="32"/>
          <w:szCs w:val="32"/>
          <w:rtl/>
          <w:lang w:bidi="ar-LB"/>
        </w:rPr>
        <w:t>ان التحوُّل الرقمي</w:t>
      </w:r>
      <w:r w:rsidR="001F7446" w:rsidRPr="0067607E">
        <w:rPr>
          <w:rFonts w:ascii="Arial" w:hAnsi="Arial" w:cs="Simplified Arabic" w:hint="cs"/>
          <w:sz w:val="32"/>
          <w:szCs w:val="32"/>
          <w:rtl/>
          <w:lang w:bidi="ar-LB"/>
        </w:rPr>
        <w:t xml:space="preserve"> كما تعلمون</w:t>
      </w:r>
      <w:r w:rsidRPr="0067607E">
        <w:rPr>
          <w:rFonts w:ascii="Arial" w:hAnsi="Arial" w:cs="Simplified Arabic"/>
          <w:sz w:val="32"/>
          <w:szCs w:val="32"/>
          <w:rtl/>
          <w:lang w:bidi="ar-LB"/>
        </w:rPr>
        <w:t xml:space="preserve"> لا يقتصر فقط على </w:t>
      </w:r>
      <w:proofErr w:type="spellStart"/>
      <w:r w:rsidRPr="0067607E">
        <w:rPr>
          <w:rFonts w:ascii="Arial" w:hAnsi="Arial" w:cs="Simplified Arabic"/>
          <w:sz w:val="32"/>
          <w:szCs w:val="32"/>
          <w:rtl/>
          <w:lang w:bidi="ar-LB"/>
        </w:rPr>
        <w:t>رقمنة</w:t>
      </w:r>
      <w:proofErr w:type="spellEnd"/>
      <w:r w:rsidRPr="0067607E">
        <w:rPr>
          <w:rFonts w:ascii="Arial" w:hAnsi="Arial" w:cs="Simplified Arabic"/>
          <w:sz w:val="32"/>
          <w:szCs w:val="32"/>
          <w:rtl/>
          <w:lang w:bidi="ar-LB"/>
        </w:rPr>
        <w:t xml:space="preserve"> آليات العمل والمعلومات، وتحويل العمل من النظام الورقي الى النظام الا</w:t>
      </w:r>
      <w:r w:rsidR="0067607E">
        <w:rPr>
          <w:rFonts w:ascii="Arial" w:hAnsi="Arial" w:cs="Simplified Arabic" w:hint="cs"/>
          <w:sz w:val="32"/>
          <w:szCs w:val="32"/>
          <w:rtl/>
          <w:lang w:bidi="ar-LB"/>
        </w:rPr>
        <w:t>ل</w:t>
      </w:r>
      <w:r w:rsidRPr="0067607E">
        <w:rPr>
          <w:rFonts w:ascii="Arial" w:hAnsi="Arial" w:cs="Simplified Arabic"/>
          <w:sz w:val="32"/>
          <w:szCs w:val="32"/>
          <w:rtl/>
          <w:lang w:bidi="ar-LB"/>
        </w:rPr>
        <w:t xml:space="preserve">كتروني الرقمي، بل يهدف إلى </w:t>
      </w:r>
      <w:r w:rsidRPr="0067607E">
        <w:rPr>
          <w:rFonts w:ascii="Arial" w:hAnsi="Arial" w:cs="Simplified Arabic"/>
          <w:sz w:val="32"/>
          <w:szCs w:val="32"/>
          <w:rtl/>
          <w:lang w:bidi="ar-LB"/>
        </w:rPr>
        <w:lastRenderedPageBreak/>
        <w:t xml:space="preserve">توظيف التكنولوجيا في تغيير الثقافة وتطوير طرق العمل في الحكومة، وبالتالي تحسين ادائها تلبيةً لتطلُّعات المواطنين. </w:t>
      </w:r>
    </w:p>
    <w:p w:rsidR="001F7446" w:rsidRPr="0067607E" w:rsidRDefault="001F7446" w:rsidP="001F7446">
      <w:pPr>
        <w:bidi/>
        <w:jc w:val="both"/>
        <w:rPr>
          <w:rFonts w:ascii="Arial" w:hAnsi="Arial" w:cs="Simplified Arabic" w:hint="cs"/>
          <w:sz w:val="32"/>
          <w:szCs w:val="32"/>
          <w:rtl/>
          <w:lang w:bidi="ar-LB"/>
        </w:rPr>
      </w:pPr>
    </w:p>
    <w:p w:rsidR="001F7446" w:rsidRDefault="001F7446" w:rsidP="001F7446">
      <w:pPr>
        <w:bidi/>
        <w:jc w:val="both"/>
        <w:rPr>
          <w:rFonts w:ascii="Arial" w:hAnsi="Arial" w:cs="Simplified Arabic" w:hint="cs"/>
          <w:sz w:val="32"/>
          <w:szCs w:val="32"/>
          <w:rtl/>
          <w:lang w:bidi="ar-LB"/>
        </w:rPr>
      </w:pPr>
      <w:r w:rsidRPr="0067607E">
        <w:rPr>
          <w:rFonts w:ascii="Arial" w:hAnsi="Arial" w:cs="Simplified Arabic"/>
          <w:sz w:val="32"/>
          <w:szCs w:val="32"/>
          <w:rtl/>
          <w:lang w:bidi="ar-LB"/>
        </w:rPr>
        <w:t>ان</w:t>
      </w:r>
      <w:r w:rsidRPr="0067607E">
        <w:rPr>
          <w:rFonts w:ascii="Arial" w:hAnsi="Arial" w:cs="Simplified Arabic" w:hint="cs"/>
          <w:sz w:val="32"/>
          <w:szCs w:val="32"/>
          <w:rtl/>
          <w:lang w:bidi="ar-LB"/>
        </w:rPr>
        <w:t xml:space="preserve"> تطبيق</w:t>
      </w:r>
      <w:r w:rsidRPr="0067607E">
        <w:rPr>
          <w:rFonts w:ascii="Arial" w:hAnsi="Arial" w:cs="Simplified Arabic"/>
          <w:sz w:val="32"/>
          <w:szCs w:val="32"/>
          <w:rtl/>
          <w:lang w:bidi="ar-LB"/>
        </w:rPr>
        <w:t xml:space="preserve"> الاستراتيجية الوطنية الشاملة للتحول الرقمي ستساهم في استعادة ثقة المواطن بالدولة، من خلال تقديم الخدمات الإلكترونية بشفافية كاملة لتحسين بيئة الاستثمار والأعمال و استعادة ثقة المستثمرين و تمك</w:t>
      </w:r>
      <w:r w:rsidRPr="0067607E">
        <w:rPr>
          <w:rFonts w:ascii="Arial" w:hAnsi="Arial" w:cs="Simplified Arabic"/>
          <w:sz w:val="32"/>
          <w:szCs w:val="32"/>
          <w:rtl/>
          <w:lang w:bidi="ar-LB"/>
        </w:rPr>
        <w:t>ين الدولة من تتبع حركة الأموال</w:t>
      </w:r>
      <w:r w:rsidRPr="0067607E">
        <w:rPr>
          <w:rFonts w:ascii="Arial" w:hAnsi="Arial" w:cs="Simplified Arabic" w:hint="cs"/>
          <w:sz w:val="32"/>
          <w:szCs w:val="32"/>
          <w:rtl/>
          <w:lang w:bidi="ar-LB"/>
        </w:rPr>
        <w:t xml:space="preserve"> وهي تصب في خانة أساسية من ضمن خطة التعافي.</w:t>
      </w:r>
    </w:p>
    <w:p w:rsidR="0067607E" w:rsidRPr="0067607E" w:rsidRDefault="0067607E" w:rsidP="0067607E">
      <w:pPr>
        <w:bidi/>
        <w:jc w:val="both"/>
        <w:rPr>
          <w:rFonts w:ascii="Arial" w:hAnsi="Arial" w:cs="Simplified Arabic"/>
          <w:sz w:val="32"/>
          <w:szCs w:val="32"/>
          <w:lang w:bidi="ar-LB"/>
        </w:rPr>
      </w:pPr>
    </w:p>
    <w:p w:rsidR="001F7446" w:rsidRPr="0067607E" w:rsidRDefault="001F7446" w:rsidP="001F7446">
      <w:pPr>
        <w:bidi/>
        <w:jc w:val="both"/>
        <w:rPr>
          <w:rFonts w:ascii="Arial" w:hAnsi="Arial" w:cs="Simplified Arabic" w:hint="cs"/>
          <w:sz w:val="32"/>
          <w:szCs w:val="32"/>
          <w:rtl/>
          <w:lang w:bidi="ar-LB"/>
        </w:rPr>
      </w:pPr>
      <w:r w:rsidRPr="0067607E">
        <w:rPr>
          <w:rFonts w:ascii="Arial" w:hAnsi="Arial" w:cs="Simplified Arabic"/>
          <w:sz w:val="32"/>
          <w:szCs w:val="32"/>
          <w:rtl/>
          <w:lang w:bidi="ar-LB"/>
        </w:rPr>
        <w:t xml:space="preserve">‏كذلك ستزيد الاستراتيجية من قدرة الدولة على التنسيق و التشبيك بين الخوادم والمنصات الإلكترونية والرقمية المتعددة مما يعزز الشفافية </w:t>
      </w:r>
      <w:proofErr w:type="spellStart"/>
      <w:r w:rsidRPr="0067607E">
        <w:rPr>
          <w:rFonts w:ascii="Arial" w:hAnsi="Arial" w:cs="Simplified Arabic"/>
          <w:sz w:val="32"/>
          <w:szCs w:val="32"/>
          <w:rtl/>
          <w:lang w:bidi="ar-LB"/>
        </w:rPr>
        <w:t>ويرسي</w:t>
      </w:r>
      <w:proofErr w:type="spellEnd"/>
      <w:r w:rsidRPr="0067607E">
        <w:rPr>
          <w:rFonts w:ascii="Arial" w:hAnsi="Arial" w:cs="Simplified Arabic"/>
          <w:sz w:val="32"/>
          <w:szCs w:val="32"/>
          <w:rtl/>
          <w:lang w:bidi="ar-LB"/>
        </w:rPr>
        <w:t xml:space="preserve"> قواعد </w:t>
      </w:r>
      <w:proofErr w:type="spellStart"/>
      <w:r w:rsidRPr="0067607E">
        <w:rPr>
          <w:rFonts w:ascii="Arial" w:hAnsi="Arial" w:cs="Simplified Arabic"/>
          <w:sz w:val="32"/>
          <w:szCs w:val="32"/>
          <w:rtl/>
          <w:lang w:bidi="ar-LB"/>
        </w:rPr>
        <w:t>الحوكمة</w:t>
      </w:r>
      <w:proofErr w:type="spellEnd"/>
      <w:r w:rsidRPr="0067607E">
        <w:rPr>
          <w:rFonts w:ascii="Arial" w:hAnsi="Arial" w:cs="Simplified Arabic"/>
          <w:sz w:val="32"/>
          <w:szCs w:val="32"/>
          <w:rtl/>
          <w:lang w:bidi="ar-LB"/>
        </w:rPr>
        <w:t xml:space="preserve"> في إدارة قطاع تكنولوجيا المعلومات والاتصالات. </w:t>
      </w:r>
      <w:r w:rsidRPr="0067607E">
        <w:rPr>
          <w:rFonts w:ascii="Arial" w:hAnsi="Arial" w:cs="Simplified Arabic" w:hint="cs"/>
          <w:sz w:val="32"/>
          <w:szCs w:val="32"/>
          <w:rtl/>
          <w:lang w:bidi="ar-LB"/>
        </w:rPr>
        <w:t>هكذا نستعيد ثقة المواطن ونؤمن له الخدمات الحكومية الرقمية التي طالما انتظرها.</w:t>
      </w:r>
    </w:p>
    <w:p w:rsidR="00966172" w:rsidRPr="0067607E" w:rsidRDefault="00966172" w:rsidP="00966172">
      <w:pPr>
        <w:bidi/>
        <w:jc w:val="both"/>
        <w:rPr>
          <w:rFonts w:ascii="Arial" w:hAnsi="Arial" w:cs="Simplified Arabic" w:hint="cs"/>
          <w:sz w:val="32"/>
          <w:szCs w:val="32"/>
          <w:rtl/>
          <w:lang w:bidi="ar-LB"/>
        </w:rPr>
      </w:pPr>
    </w:p>
    <w:p w:rsidR="00966172" w:rsidRPr="0067607E" w:rsidRDefault="00966172" w:rsidP="00643FE7">
      <w:pPr>
        <w:bidi/>
        <w:jc w:val="both"/>
        <w:rPr>
          <w:rFonts w:ascii="Arial" w:hAnsi="Arial" w:cs="Simplified Arabic" w:hint="cs"/>
          <w:sz w:val="32"/>
          <w:szCs w:val="32"/>
          <w:rtl/>
          <w:lang w:bidi="ar-LB"/>
        </w:rPr>
      </w:pPr>
      <w:r w:rsidRPr="0067607E">
        <w:rPr>
          <w:rFonts w:ascii="Arial" w:hAnsi="Arial" w:cs="Simplified Arabic" w:hint="cs"/>
          <w:sz w:val="32"/>
          <w:szCs w:val="32"/>
          <w:rtl/>
          <w:lang w:bidi="ar-LB"/>
        </w:rPr>
        <w:t>نحن اليوم نعمل مع وزارة العدل على اصدار مرسوم تطبيقي للتوقيع الالكتروني ما يسمى مرسوم الأسناد الرسمية الالكترونية في اطار قانوني يلائم التكنولوجيا الحديثة ويسهم في تسهيل المعاملات الالكترونية وتعزيز أمننها وثقتها وكل همّنا وضع أفضل الضوابط القانونية لحماية المعلومات وحماية المستخدمين من سوء الاستخدام والاختراقات الالكترونية، ضمن اطار لا يعيق تطور التجارة والتعاملات الالكترونية وذلك بهدف تشجيع الاستثمارات (وقد سبقتنا دول عديدة في المنطقة في هذا المجال).</w:t>
      </w:r>
      <w:r w:rsidR="00AE4C68" w:rsidRPr="0067607E">
        <w:rPr>
          <w:rFonts w:ascii="Arial" w:hAnsi="Arial" w:cs="Simplified Arabic" w:hint="cs"/>
          <w:sz w:val="32"/>
          <w:szCs w:val="32"/>
          <w:rtl/>
          <w:lang w:bidi="ar-LB"/>
        </w:rPr>
        <w:t xml:space="preserve"> ستناقشون الفرص والتحديات التي تطرحها التكنولوجيات الناشئة مثل الذكاء الاصطناعي والبيانات الضخمة وانترنت الأشياء ودورها في تطوير الخدمات الحكومية الرقمية، كما ستتبادلون الخبرات ووجهات النظر حول الاستراتيجية العربية للأمن </w:t>
      </w:r>
      <w:proofErr w:type="spellStart"/>
      <w:r w:rsidR="00AE4C68" w:rsidRPr="0067607E">
        <w:rPr>
          <w:rFonts w:ascii="Arial" w:hAnsi="Arial" w:cs="Simplified Arabic" w:hint="cs"/>
          <w:sz w:val="32"/>
          <w:szCs w:val="32"/>
          <w:rtl/>
          <w:lang w:bidi="ar-LB"/>
        </w:rPr>
        <w:t>السيبراني</w:t>
      </w:r>
      <w:proofErr w:type="spellEnd"/>
      <w:r w:rsidR="00AE4C68" w:rsidRPr="0067607E">
        <w:rPr>
          <w:rFonts w:ascii="Arial" w:hAnsi="Arial" w:cs="Simplified Arabic" w:hint="cs"/>
          <w:sz w:val="32"/>
          <w:szCs w:val="32"/>
          <w:rtl/>
          <w:lang w:bidi="ar-LB"/>
        </w:rPr>
        <w:t xml:space="preserve"> وبناء الثقة والأمان في الخدمات الحكومية الرقمية،</w:t>
      </w:r>
    </w:p>
    <w:p w:rsidR="00AE4C68" w:rsidRDefault="00AE4C68" w:rsidP="00AE4C68">
      <w:pPr>
        <w:bidi/>
        <w:jc w:val="both"/>
        <w:rPr>
          <w:rFonts w:ascii="Arial" w:hAnsi="Arial" w:cs="Simplified Arabic" w:hint="cs"/>
          <w:sz w:val="32"/>
          <w:szCs w:val="32"/>
          <w:rtl/>
          <w:lang w:bidi="ar-LB"/>
        </w:rPr>
      </w:pPr>
      <w:r w:rsidRPr="0067607E">
        <w:rPr>
          <w:rFonts w:ascii="Arial" w:hAnsi="Arial" w:cs="Simplified Arabic" w:hint="cs"/>
          <w:sz w:val="32"/>
          <w:szCs w:val="32"/>
          <w:rtl/>
          <w:lang w:bidi="ar-LB"/>
        </w:rPr>
        <w:lastRenderedPageBreak/>
        <w:t xml:space="preserve">فالأمن </w:t>
      </w:r>
      <w:proofErr w:type="spellStart"/>
      <w:r w:rsidRPr="0067607E">
        <w:rPr>
          <w:rFonts w:ascii="Arial" w:hAnsi="Arial" w:cs="Simplified Arabic" w:hint="cs"/>
          <w:sz w:val="32"/>
          <w:szCs w:val="32"/>
          <w:rtl/>
          <w:lang w:bidi="ar-LB"/>
        </w:rPr>
        <w:t>السيبراني</w:t>
      </w:r>
      <w:proofErr w:type="spellEnd"/>
      <w:r w:rsidRPr="0067607E">
        <w:rPr>
          <w:rFonts w:ascii="Arial" w:hAnsi="Arial" w:cs="Simplified Arabic" w:hint="cs"/>
          <w:sz w:val="32"/>
          <w:szCs w:val="32"/>
          <w:rtl/>
          <w:lang w:bidi="ar-LB"/>
        </w:rPr>
        <w:t xml:space="preserve"> عنصر أساسي لمكافحة الإرهاب وجرائم المعلوماتية ولحماية البنى التحتية الرقمية من </w:t>
      </w:r>
      <w:r w:rsidR="0067607E" w:rsidRPr="0067607E">
        <w:rPr>
          <w:rFonts w:ascii="Arial" w:hAnsi="Arial" w:cs="Simplified Arabic" w:hint="cs"/>
          <w:sz w:val="32"/>
          <w:szCs w:val="32"/>
          <w:rtl/>
          <w:lang w:bidi="ar-LB"/>
        </w:rPr>
        <w:t xml:space="preserve">الهجمات </w:t>
      </w:r>
      <w:proofErr w:type="spellStart"/>
      <w:r w:rsidR="0067607E" w:rsidRPr="0067607E">
        <w:rPr>
          <w:rFonts w:ascii="Arial" w:hAnsi="Arial" w:cs="Simplified Arabic" w:hint="cs"/>
          <w:sz w:val="32"/>
          <w:szCs w:val="32"/>
          <w:rtl/>
          <w:lang w:bidi="ar-LB"/>
        </w:rPr>
        <w:t>السيبرانية</w:t>
      </w:r>
      <w:proofErr w:type="spellEnd"/>
      <w:r w:rsidR="0067607E" w:rsidRPr="0067607E">
        <w:rPr>
          <w:rFonts w:ascii="Arial" w:hAnsi="Arial" w:cs="Simplified Arabic" w:hint="cs"/>
          <w:sz w:val="32"/>
          <w:szCs w:val="32"/>
          <w:rtl/>
          <w:lang w:bidi="ar-LB"/>
        </w:rPr>
        <w:t>، ومنع الخروقات والحروب الالكترونية.</w:t>
      </w:r>
    </w:p>
    <w:p w:rsidR="0067607E" w:rsidRDefault="0067607E" w:rsidP="0067607E">
      <w:pPr>
        <w:bidi/>
        <w:jc w:val="both"/>
        <w:rPr>
          <w:rFonts w:ascii="Arial" w:hAnsi="Arial" w:cs="Simplified Arabic" w:hint="cs"/>
          <w:sz w:val="32"/>
          <w:szCs w:val="32"/>
          <w:rtl/>
          <w:lang w:bidi="ar-LB"/>
        </w:rPr>
      </w:pPr>
      <w:r w:rsidRPr="0067607E">
        <w:rPr>
          <w:rFonts w:ascii="Arial" w:hAnsi="Arial" w:cs="Simplified Arabic" w:hint="cs"/>
          <w:sz w:val="32"/>
          <w:szCs w:val="32"/>
          <w:rtl/>
          <w:lang w:bidi="ar-LB"/>
        </w:rPr>
        <w:t xml:space="preserve">هو </w:t>
      </w:r>
      <w:proofErr w:type="gramStart"/>
      <w:r w:rsidRPr="0067607E">
        <w:rPr>
          <w:rFonts w:ascii="Arial" w:hAnsi="Arial" w:cs="Simplified Arabic" w:hint="cs"/>
          <w:sz w:val="32"/>
          <w:szCs w:val="32"/>
          <w:rtl/>
          <w:lang w:bidi="ar-LB"/>
        </w:rPr>
        <w:t>من</w:t>
      </w:r>
      <w:proofErr w:type="gramEnd"/>
      <w:r w:rsidRPr="0067607E">
        <w:rPr>
          <w:rFonts w:ascii="Arial" w:hAnsi="Arial" w:cs="Simplified Arabic" w:hint="cs"/>
          <w:sz w:val="32"/>
          <w:szCs w:val="32"/>
          <w:rtl/>
          <w:lang w:bidi="ar-LB"/>
        </w:rPr>
        <w:t xml:space="preserve"> أهم المجالات التقنية لحماية الأمن القومي وتأمين الاستقرار الاقتصادي.</w:t>
      </w:r>
    </w:p>
    <w:p w:rsidR="0067607E" w:rsidRPr="0067607E" w:rsidRDefault="0067607E" w:rsidP="0067607E">
      <w:pPr>
        <w:bidi/>
        <w:jc w:val="both"/>
        <w:rPr>
          <w:rFonts w:ascii="Arial" w:hAnsi="Arial" w:cs="Simplified Arabic" w:hint="cs"/>
          <w:sz w:val="32"/>
          <w:szCs w:val="32"/>
          <w:rtl/>
          <w:lang w:bidi="ar-LB"/>
        </w:rPr>
      </w:pPr>
    </w:p>
    <w:p w:rsidR="0067607E" w:rsidRPr="0067607E" w:rsidRDefault="0067607E" w:rsidP="00643FE7">
      <w:pPr>
        <w:bidi/>
        <w:jc w:val="both"/>
        <w:rPr>
          <w:rFonts w:ascii="Arial" w:hAnsi="Arial" w:cs="Simplified Arabic" w:hint="cs"/>
          <w:sz w:val="32"/>
          <w:szCs w:val="32"/>
          <w:rtl/>
          <w:lang w:bidi="ar-LB"/>
        </w:rPr>
      </w:pPr>
      <w:r w:rsidRPr="0067607E">
        <w:rPr>
          <w:rFonts w:ascii="Arial" w:hAnsi="Arial" w:cs="Simplified Arabic" w:hint="cs"/>
          <w:sz w:val="32"/>
          <w:szCs w:val="32"/>
          <w:rtl/>
          <w:lang w:bidi="ar-LB"/>
        </w:rPr>
        <w:t xml:space="preserve">يهمّني أن أضيء هنا على التقاطع الاستراتيجي بين الأمن </w:t>
      </w:r>
      <w:proofErr w:type="spellStart"/>
      <w:r w:rsidRPr="0067607E">
        <w:rPr>
          <w:rFonts w:ascii="Arial" w:hAnsi="Arial" w:cs="Simplified Arabic" w:hint="cs"/>
          <w:sz w:val="32"/>
          <w:szCs w:val="32"/>
          <w:rtl/>
          <w:lang w:bidi="ar-LB"/>
        </w:rPr>
        <w:t>السيبراني</w:t>
      </w:r>
      <w:proofErr w:type="spellEnd"/>
      <w:r w:rsidRPr="0067607E">
        <w:rPr>
          <w:rFonts w:ascii="Arial" w:hAnsi="Arial" w:cs="Simplified Arabic" w:hint="cs"/>
          <w:sz w:val="32"/>
          <w:szCs w:val="32"/>
          <w:rtl/>
          <w:lang w:bidi="ar-LB"/>
        </w:rPr>
        <w:t xml:space="preserve"> والتحول الرقمي.</w:t>
      </w:r>
    </w:p>
    <w:p w:rsidR="0067607E" w:rsidRDefault="0067607E" w:rsidP="0067607E">
      <w:pPr>
        <w:bidi/>
        <w:jc w:val="both"/>
        <w:rPr>
          <w:rFonts w:ascii="Arial" w:hAnsi="Arial" w:cs="Simplified Arabic" w:hint="cs"/>
          <w:sz w:val="32"/>
          <w:szCs w:val="32"/>
          <w:rtl/>
          <w:lang w:bidi="ar-LB"/>
        </w:rPr>
      </w:pPr>
      <w:r w:rsidRPr="0067607E">
        <w:rPr>
          <w:rFonts w:ascii="Arial" w:hAnsi="Arial" w:cs="Simplified Arabic" w:hint="cs"/>
          <w:sz w:val="32"/>
          <w:szCs w:val="32"/>
          <w:rtl/>
          <w:lang w:bidi="ar-LB"/>
        </w:rPr>
        <w:t xml:space="preserve">فوزارة الدولة لشؤون التنمية الإدارية عضو في اللجنة الوطنية لتنفيذ الاستراتيجية الوطنية للأمن </w:t>
      </w:r>
      <w:proofErr w:type="spellStart"/>
      <w:r w:rsidRPr="0067607E">
        <w:rPr>
          <w:rFonts w:ascii="Arial" w:hAnsi="Arial" w:cs="Simplified Arabic" w:hint="cs"/>
          <w:sz w:val="32"/>
          <w:szCs w:val="32"/>
          <w:rtl/>
          <w:lang w:bidi="ar-LB"/>
        </w:rPr>
        <w:t>السيبراني</w:t>
      </w:r>
      <w:proofErr w:type="spellEnd"/>
      <w:r w:rsidRPr="0067607E">
        <w:rPr>
          <w:rFonts w:ascii="Arial" w:hAnsi="Arial" w:cs="Simplified Arabic" w:hint="cs"/>
          <w:sz w:val="32"/>
          <w:szCs w:val="32"/>
          <w:rtl/>
          <w:lang w:bidi="ar-LB"/>
        </w:rPr>
        <w:t xml:space="preserve"> وسوف يتم مراجعة هذه الأخيرة في شهر تشرين الثاني/نوفمبر المقبل.</w:t>
      </w:r>
    </w:p>
    <w:p w:rsidR="00643FE7" w:rsidRPr="0067607E" w:rsidRDefault="00643FE7" w:rsidP="00643FE7">
      <w:pPr>
        <w:bidi/>
        <w:jc w:val="both"/>
        <w:rPr>
          <w:rFonts w:ascii="Arial" w:hAnsi="Arial" w:cs="Simplified Arabic" w:hint="cs"/>
          <w:sz w:val="32"/>
          <w:szCs w:val="32"/>
          <w:rtl/>
          <w:lang w:bidi="ar-LB"/>
        </w:rPr>
      </w:pPr>
    </w:p>
    <w:p w:rsidR="0067607E" w:rsidRPr="0067607E" w:rsidRDefault="00643FE7" w:rsidP="00643FE7">
      <w:pPr>
        <w:bidi/>
        <w:jc w:val="both"/>
        <w:rPr>
          <w:rFonts w:ascii="Arial" w:hAnsi="Arial" w:cs="Simplified Arabic"/>
          <w:sz w:val="32"/>
          <w:szCs w:val="32"/>
          <w:lang w:bidi="ar-LB"/>
        </w:rPr>
      </w:pPr>
      <w:r>
        <w:rPr>
          <w:rFonts w:ascii="Arial" w:hAnsi="Arial" w:cs="Simplified Arabic" w:hint="cs"/>
          <w:sz w:val="32"/>
          <w:szCs w:val="32"/>
          <w:rtl/>
          <w:lang w:bidi="ar-LB"/>
        </w:rPr>
        <w:t xml:space="preserve">في الختام، سأتابع أعمالكم بشغف متمنيةً </w:t>
      </w:r>
      <w:r w:rsidR="0067607E" w:rsidRPr="0067607E">
        <w:rPr>
          <w:rFonts w:ascii="Arial" w:hAnsi="Arial" w:cs="Simplified Arabic" w:hint="cs"/>
          <w:sz w:val="32"/>
          <w:szCs w:val="32"/>
          <w:rtl/>
          <w:lang w:bidi="ar-LB"/>
        </w:rPr>
        <w:t>لكم التوفيق في أعمال هذه الورشة</w:t>
      </w:r>
      <w:r>
        <w:rPr>
          <w:rFonts w:ascii="Arial" w:hAnsi="Arial" w:cs="Simplified Arabic" w:hint="cs"/>
          <w:sz w:val="32"/>
          <w:szCs w:val="32"/>
          <w:rtl/>
          <w:lang w:bidi="ar-LB"/>
        </w:rPr>
        <w:t>،</w:t>
      </w:r>
      <w:r w:rsidR="0067607E" w:rsidRPr="0067607E">
        <w:rPr>
          <w:rFonts w:ascii="Arial" w:hAnsi="Arial" w:cs="Simplified Arabic" w:hint="cs"/>
          <w:sz w:val="32"/>
          <w:szCs w:val="32"/>
          <w:rtl/>
          <w:lang w:bidi="ar-LB"/>
        </w:rPr>
        <w:t xml:space="preserve"> </w:t>
      </w:r>
      <w:proofErr w:type="spellStart"/>
      <w:r w:rsidR="0067607E" w:rsidRPr="0067607E">
        <w:rPr>
          <w:rFonts w:ascii="Arial" w:hAnsi="Arial" w:cs="Simplified Arabic" w:hint="cs"/>
          <w:sz w:val="32"/>
          <w:szCs w:val="32"/>
          <w:rtl/>
          <w:lang w:bidi="ar-LB"/>
        </w:rPr>
        <w:t>آملة</w:t>
      </w:r>
      <w:r>
        <w:rPr>
          <w:rFonts w:ascii="Arial" w:hAnsi="Arial" w:cs="Simplified Arabic" w:hint="cs"/>
          <w:sz w:val="32"/>
          <w:szCs w:val="32"/>
          <w:rtl/>
          <w:lang w:bidi="ar-LB"/>
        </w:rPr>
        <w:t>ً</w:t>
      </w:r>
      <w:bookmarkStart w:id="0" w:name="_GoBack"/>
      <w:bookmarkEnd w:id="0"/>
      <w:proofErr w:type="spellEnd"/>
      <w:r w:rsidR="0067607E" w:rsidRPr="0067607E">
        <w:rPr>
          <w:rFonts w:ascii="Arial" w:hAnsi="Arial" w:cs="Simplified Arabic" w:hint="cs"/>
          <w:sz w:val="32"/>
          <w:szCs w:val="32"/>
          <w:rtl/>
          <w:lang w:bidi="ar-LB"/>
        </w:rPr>
        <w:t xml:space="preserve"> الوصول الى النتائج المرجوّة منا جميعاً.</w:t>
      </w:r>
    </w:p>
    <w:p w:rsidR="001F7446" w:rsidRPr="0067607E" w:rsidRDefault="001F7446" w:rsidP="001F7446">
      <w:pPr>
        <w:bidi/>
        <w:jc w:val="both"/>
        <w:rPr>
          <w:rFonts w:ascii="Arial" w:hAnsi="Arial" w:cs="Simplified Arabic"/>
          <w:sz w:val="32"/>
          <w:szCs w:val="32"/>
          <w:lang w:bidi="ar-LB"/>
        </w:rPr>
      </w:pPr>
    </w:p>
    <w:p w:rsidR="00BF50A0" w:rsidRPr="0067607E" w:rsidRDefault="00BF50A0" w:rsidP="00BF50A0">
      <w:pPr>
        <w:bidi/>
        <w:jc w:val="both"/>
        <w:rPr>
          <w:rFonts w:eastAsia="Times New Roman" w:cs="Simplified Arabic"/>
          <w:sz w:val="32"/>
          <w:szCs w:val="32"/>
        </w:rPr>
      </w:pPr>
    </w:p>
    <w:p w:rsidR="00753C53" w:rsidRPr="0067607E" w:rsidRDefault="00753C53" w:rsidP="0067607E">
      <w:pPr>
        <w:bidi/>
        <w:jc w:val="both"/>
        <w:rPr>
          <w:rFonts w:eastAsia="Times New Roman" w:cs="Simplified Arabic"/>
          <w:sz w:val="32"/>
          <w:szCs w:val="32"/>
        </w:rPr>
      </w:pPr>
      <w:r w:rsidRPr="0067607E">
        <w:rPr>
          <w:rFonts w:eastAsia="Times New Roman" w:cs="Simplified Arabic"/>
          <w:sz w:val="32"/>
          <w:szCs w:val="32"/>
        </w:rPr>
        <w:br/>
      </w:r>
    </w:p>
    <w:p w:rsidR="00C0628B" w:rsidRPr="0067607E" w:rsidRDefault="00C0628B" w:rsidP="007C3F16">
      <w:pPr>
        <w:bidi/>
        <w:jc w:val="both"/>
        <w:rPr>
          <w:rFonts w:cs="Simplified Arabic"/>
          <w:sz w:val="32"/>
          <w:szCs w:val="32"/>
        </w:rPr>
      </w:pPr>
    </w:p>
    <w:sectPr w:rsidR="00C0628B" w:rsidRPr="0067607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9A2" w:rsidRDefault="005E39A2" w:rsidP="0067607E">
      <w:r>
        <w:separator/>
      </w:r>
    </w:p>
  </w:endnote>
  <w:endnote w:type="continuationSeparator" w:id="0">
    <w:p w:rsidR="005E39A2" w:rsidRDefault="005E39A2" w:rsidP="0067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237516"/>
      <w:docPartObj>
        <w:docPartGallery w:val="Page Numbers (Bottom of Page)"/>
        <w:docPartUnique/>
      </w:docPartObj>
    </w:sdtPr>
    <w:sdtEndPr>
      <w:rPr>
        <w:noProof/>
      </w:rPr>
    </w:sdtEndPr>
    <w:sdtContent>
      <w:p w:rsidR="0067607E" w:rsidRDefault="0067607E">
        <w:pPr>
          <w:pStyle w:val="Footer"/>
          <w:jc w:val="center"/>
        </w:pPr>
        <w:r>
          <w:fldChar w:fldCharType="begin"/>
        </w:r>
        <w:r>
          <w:instrText xml:space="preserve"> PAGE   \* MERGEFORMAT </w:instrText>
        </w:r>
        <w:r>
          <w:fldChar w:fldCharType="separate"/>
        </w:r>
        <w:r w:rsidR="00643FE7">
          <w:rPr>
            <w:noProof/>
          </w:rPr>
          <w:t>1</w:t>
        </w:r>
        <w:r>
          <w:rPr>
            <w:noProof/>
          </w:rPr>
          <w:fldChar w:fldCharType="end"/>
        </w:r>
      </w:p>
    </w:sdtContent>
  </w:sdt>
  <w:p w:rsidR="0067607E" w:rsidRDefault="00676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9A2" w:rsidRDefault="005E39A2" w:rsidP="0067607E">
      <w:r>
        <w:separator/>
      </w:r>
    </w:p>
  </w:footnote>
  <w:footnote w:type="continuationSeparator" w:id="0">
    <w:p w:rsidR="005E39A2" w:rsidRDefault="005E39A2" w:rsidP="00676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94E"/>
    <w:rsid w:val="001F2C17"/>
    <w:rsid w:val="001F7446"/>
    <w:rsid w:val="00306DAA"/>
    <w:rsid w:val="00325DC1"/>
    <w:rsid w:val="003B7414"/>
    <w:rsid w:val="005E39A2"/>
    <w:rsid w:val="0063694E"/>
    <w:rsid w:val="00643FE7"/>
    <w:rsid w:val="0067607E"/>
    <w:rsid w:val="00753C53"/>
    <w:rsid w:val="007C3F16"/>
    <w:rsid w:val="00966172"/>
    <w:rsid w:val="00AE4C68"/>
    <w:rsid w:val="00BF50A0"/>
    <w:rsid w:val="00C0628B"/>
    <w:rsid w:val="00DA6A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C53"/>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07E"/>
    <w:pPr>
      <w:tabs>
        <w:tab w:val="center" w:pos="4320"/>
        <w:tab w:val="right" w:pos="8640"/>
      </w:tabs>
    </w:pPr>
  </w:style>
  <w:style w:type="character" w:customStyle="1" w:styleId="HeaderChar">
    <w:name w:val="Header Char"/>
    <w:basedOn w:val="DefaultParagraphFont"/>
    <w:link w:val="Header"/>
    <w:uiPriority w:val="99"/>
    <w:rsid w:val="0067607E"/>
    <w:rPr>
      <w:rFonts w:ascii="Times New Roman" w:eastAsia="Calibri" w:hAnsi="Times New Roman" w:cs="Times New Roman"/>
      <w:sz w:val="24"/>
      <w:szCs w:val="24"/>
    </w:rPr>
  </w:style>
  <w:style w:type="paragraph" w:styleId="Footer">
    <w:name w:val="footer"/>
    <w:basedOn w:val="Normal"/>
    <w:link w:val="FooterChar"/>
    <w:uiPriority w:val="99"/>
    <w:unhideWhenUsed/>
    <w:rsid w:val="0067607E"/>
    <w:pPr>
      <w:tabs>
        <w:tab w:val="center" w:pos="4320"/>
        <w:tab w:val="right" w:pos="8640"/>
      </w:tabs>
    </w:pPr>
  </w:style>
  <w:style w:type="character" w:customStyle="1" w:styleId="FooterChar">
    <w:name w:val="Footer Char"/>
    <w:basedOn w:val="DefaultParagraphFont"/>
    <w:link w:val="Footer"/>
    <w:uiPriority w:val="99"/>
    <w:rsid w:val="0067607E"/>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25DC1"/>
    <w:rPr>
      <w:rFonts w:ascii="Tahoma" w:hAnsi="Tahoma" w:cs="Tahoma"/>
      <w:sz w:val="16"/>
      <w:szCs w:val="16"/>
    </w:rPr>
  </w:style>
  <w:style w:type="character" w:customStyle="1" w:styleId="BalloonTextChar">
    <w:name w:val="Balloon Text Char"/>
    <w:basedOn w:val="DefaultParagraphFont"/>
    <w:link w:val="BalloonText"/>
    <w:uiPriority w:val="99"/>
    <w:semiHidden/>
    <w:rsid w:val="00325DC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C53"/>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07E"/>
    <w:pPr>
      <w:tabs>
        <w:tab w:val="center" w:pos="4320"/>
        <w:tab w:val="right" w:pos="8640"/>
      </w:tabs>
    </w:pPr>
  </w:style>
  <w:style w:type="character" w:customStyle="1" w:styleId="HeaderChar">
    <w:name w:val="Header Char"/>
    <w:basedOn w:val="DefaultParagraphFont"/>
    <w:link w:val="Header"/>
    <w:uiPriority w:val="99"/>
    <w:rsid w:val="0067607E"/>
    <w:rPr>
      <w:rFonts w:ascii="Times New Roman" w:eastAsia="Calibri" w:hAnsi="Times New Roman" w:cs="Times New Roman"/>
      <w:sz w:val="24"/>
      <w:szCs w:val="24"/>
    </w:rPr>
  </w:style>
  <w:style w:type="paragraph" w:styleId="Footer">
    <w:name w:val="footer"/>
    <w:basedOn w:val="Normal"/>
    <w:link w:val="FooterChar"/>
    <w:uiPriority w:val="99"/>
    <w:unhideWhenUsed/>
    <w:rsid w:val="0067607E"/>
    <w:pPr>
      <w:tabs>
        <w:tab w:val="center" w:pos="4320"/>
        <w:tab w:val="right" w:pos="8640"/>
      </w:tabs>
    </w:pPr>
  </w:style>
  <w:style w:type="character" w:customStyle="1" w:styleId="FooterChar">
    <w:name w:val="Footer Char"/>
    <w:basedOn w:val="DefaultParagraphFont"/>
    <w:link w:val="Footer"/>
    <w:uiPriority w:val="99"/>
    <w:rsid w:val="0067607E"/>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25DC1"/>
    <w:rPr>
      <w:rFonts w:ascii="Tahoma" w:hAnsi="Tahoma" w:cs="Tahoma"/>
      <w:sz w:val="16"/>
      <w:szCs w:val="16"/>
    </w:rPr>
  </w:style>
  <w:style w:type="character" w:customStyle="1" w:styleId="BalloonTextChar">
    <w:name w:val="Balloon Text Char"/>
    <w:basedOn w:val="DefaultParagraphFont"/>
    <w:link w:val="BalloonText"/>
    <w:uiPriority w:val="99"/>
    <w:semiHidden/>
    <w:rsid w:val="00325DC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7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Ibtissam Haber</dc:creator>
  <cp:lastModifiedBy>Eliane Salloum</cp:lastModifiedBy>
  <cp:revision>11</cp:revision>
  <cp:lastPrinted>2023-09-13T08:36:00Z</cp:lastPrinted>
  <dcterms:created xsi:type="dcterms:W3CDTF">2023-09-13T08:15:00Z</dcterms:created>
  <dcterms:modified xsi:type="dcterms:W3CDTF">2023-09-13T09:33:00Z</dcterms:modified>
</cp:coreProperties>
</file>